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AF3" w:rsidRPr="005378CF" w:rsidRDefault="00FC6AF3" w:rsidP="00FC6AF3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5378CF">
        <w:rPr>
          <w:rFonts w:ascii="Arial" w:hAnsi="Arial" w:cs="Arial"/>
          <w:b/>
          <w:sz w:val="32"/>
          <w:szCs w:val="32"/>
        </w:rPr>
        <w:t>PREF. MUNICIPAL DE VENDA NOVA DO IMIGRANTE</w:t>
      </w:r>
    </w:p>
    <w:p w:rsidR="00FC6AF3" w:rsidRDefault="00FC6AF3" w:rsidP="00FC6AF3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5378CF">
        <w:rPr>
          <w:rFonts w:ascii="Arial" w:hAnsi="Arial" w:cs="Arial"/>
          <w:sz w:val="28"/>
          <w:szCs w:val="28"/>
        </w:rPr>
        <w:t>SECRETARIA DE OBRAS E INFRAESTRUTURA URBANA</w:t>
      </w:r>
    </w:p>
    <w:p w:rsidR="00FC6AF3" w:rsidRPr="005378CF" w:rsidRDefault="00FC6AF3" w:rsidP="00FC6AF3">
      <w:pPr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378CF">
        <w:rPr>
          <w:rFonts w:ascii="Arial" w:hAnsi="Arial" w:cs="Arial"/>
          <w:b/>
          <w:sz w:val="28"/>
          <w:szCs w:val="28"/>
          <w:u w:val="single"/>
        </w:rPr>
        <w:t>MEMORIAL DESCRITIVO</w:t>
      </w:r>
      <w:r w:rsidR="003613B4">
        <w:rPr>
          <w:rFonts w:ascii="Arial" w:hAnsi="Arial" w:cs="Arial"/>
          <w:b/>
          <w:sz w:val="28"/>
          <w:szCs w:val="28"/>
          <w:u w:val="single"/>
        </w:rPr>
        <w:t xml:space="preserve"> – CONSTRUÇÃO </w:t>
      </w:r>
      <w:r w:rsidR="00A30E13">
        <w:rPr>
          <w:rFonts w:ascii="Arial" w:hAnsi="Arial" w:cs="Arial"/>
          <w:b/>
          <w:sz w:val="28"/>
          <w:szCs w:val="28"/>
          <w:u w:val="single"/>
        </w:rPr>
        <w:t>DO CREAS</w:t>
      </w:r>
    </w:p>
    <w:p w:rsidR="00FD47D2" w:rsidRPr="00952032" w:rsidRDefault="00FD47D2" w:rsidP="00FD47D2">
      <w:pPr>
        <w:jc w:val="center"/>
        <w:rPr>
          <w:rFonts w:ascii="Arial" w:hAnsi="Arial" w:cs="Arial"/>
          <w:b/>
          <w:sz w:val="28"/>
          <w:szCs w:val="24"/>
        </w:rPr>
      </w:pPr>
      <w:r w:rsidRPr="00952032">
        <w:rPr>
          <w:rFonts w:ascii="Arial" w:hAnsi="Arial" w:cs="Arial"/>
          <w:b/>
          <w:sz w:val="28"/>
          <w:szCs w:val="24"/>
        </w:rPr>
        <w:t>CANTEIRO DE OBRAS</w:t>
      </w:r>
    </w:p>
    <w:p w:rsidR="00FD47D2" w:rsidRPr="00952032" w:rsidRDefault="00FD47D2" w:rsidP="00FD47D2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952032">
        <w:rPr>
          <w:rFonts w:ascii="Arial" w:hAnsi="Arial" w:cs="Arial"/>
          <w:b/>
          <w:sz w:val="24"/>
          <w:szCs w:val="24"/>
        </w:rPr>
        <w:t>Placa de obra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A placa de obra é fator determinante para a realização de medições na obra, devendo cumprir o modelo estabelecido pela Prefeitura Municipal de Venda Nova do Imigrante e posicionada com o início da obra.</w:t>
      </w:r>
    </w:p>
    <w:p w:rsidR="00FD47D2" w:rsidRPr="00952032" w:rsidRDefault="00FD47D2" w:rsidP="00FD47D2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952032">
        <w:rPr>
          <w:rFonts w:ascii="Arial" w:hAnsi="Arial" w:cs="Arial"/>
          <w:b/>
          <w:sz w:val="24"/>
          <w:szCs w:val="24"/>
        </w:rPr>
        <w:t>Barracão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O barracão deve possuir 10 metros quadrados, sendo 8 metros quadrados relativos ao uso como almoxarifado e os outros dois metros quadrados para a execução de um banheiro para o uso do funcionários na obra. Devendo possuir as instalações elétricas, hidráulicas e de esgoto necessárias para a melhor utilização do espaço.</w:t>
      </w:r>
    </w:p>
    <w:p w:rsidR="00FD47D2" w:rsidRPr="00952032" w:rsidRDefault="00FD47D2" w:rsidP="00FD47D2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952032">
        <w:rPr>
          <w:rFonts w:ascii="Arial" w:hAnsi="Arial" w:cs="Arial"/>
          <w:b/>
          <w:sz w:val="24"/>
          <w:szCs w:val="24"/>
        </w:rPr>
        <w:t>Tapume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O tapume será feito em telha metálica com espessura de 0,43mm, cor natural, altura de 2,20m e estruturado em madeira, com portão de 3,00 metros de largura. Será a primeira atividade a ser realizada na obra, o material correspondente ao tapume será utilizado durante a execução da obra pela contratada e com o término o material será destinado à Prefeitura Municipal de Venda Nova do Imigrante que será responsável pelo recolhimento do material.</w:t>
      </w:r>
    </w:p>
    <w:p w:rsidR="00FD47D2" w:rsidRPr="00952032" w:rsidRDefault="00FD47D2" w:rsidP="00FD47D2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952032">
        <w:rPr>
          <w:rFonts w:ascii="Arial" w:hAnsi="Arial" w:cs="Arial"/>
          <w:b/>
          <w:sz w:val="24"/>
          <w:szCs w:val="24"/>
        </w:rPr>
        <w:t>Instalações provisórias de água, esgoto e energia elétrica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As instalações provisórias foram consideradas em planilha para possibilitar o desenvolvimento da obra. Fica a cargo da contratada executar os serviços.</w:t>
      </w:r>
    </w:p>
    <w:p w:rsidR="00FD47D2" w:rsidRPr="00952032" w:rsidRDefault="00FD47D2" w:rsidP="00670EB0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FUNDAÇÃO</w:t>
      </w:r>
    </w:p>
    <w:p w:rsidR="00670EB0" w:rsidRPr="00952032" w:rsidRDefault="00670EB0" w:rsidP="00670EB0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952032">
        <w:rPr>
          <w:rFonts w:ascii="Arial" w:hAnsi="Arial" w:cs="Arial"/>
          <w:b/>
          <w:sz w:val="24"/>
          <w:szCs w:val="24"/>
        </w:rPr>
        <w:t>Locação de obra</w:t>
      </w:r>
    </w:p>
    <w:p w:rsidR="00A12D83" w:rsidRPr="00952032" w:rsidRDefault="00670EB0" w:rsidP="00670EB0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 xml:space="preserve">A locação de obra deverá respeitar os recuos presentes no projeto arquitetônico. O gabarito será de madeira, </w:t>
      </w:r>
      <w:r w:rsidR="00A12D83" w:rsidRPr="00952032">
        <w:rPr>
          <w:rFonts w:ascii="Arial" w:hAnsi="Arial" w:cs="Arial"/>
          <w:sz w:val="24"/>
          <w:szCs w:val="24"/>
        </w:rPr>
        <w:t>deve-se evitar a utilização de fitas métricas de fibra e trenas curtas (3, 6 e 10 metros), logo que essas podem variar bastante dependendo a força aplicada na hora e medir passar as dimensões da obra para o gabarito, já as trenas curtas podem acumular erros sendo que as distâncias serão seccionadas. Recomenda-se utilizar o método do triângulo 3, 4, 5 para a obtenção dos ângulos retos, trenas longas de aço, trenas a laser, nível e prumo.</w:t>
      </w:r>
    </w:p>
    <w:p w:rsidR="00DC5B80" w:rsidRPr="00952032" w:rsidRDefault="001D03B9" w:rsidP="00DC5B80">
      <w:pPr>
        <w:pStyle w:val="PargrafodaLista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Fundação em sapatas isoladas </w:t>
      </w:r>
    </w:p>
    <w:p w:rsidR="00DC5B80" w:rsidRPr="00952032" w:rsidRDefault="00DC5B80" w:rsidP="00DC5B80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 xml:space="preserve">Deve-se compactar o solo de forma mecânica de forma que torne o leito firme para o recebimento do </w:t>
      </w:r>
      <w:r w:rsidR="001D03B9">
        <w:rPr>
          <w:rFonts w:ascii="Arial" w:hAnsi="Arial" w:cs="Arial"/>
          <w:sz w:val="24"/>
          <w:szCs w:val="24"/>
        </w:rPr>
        <w:t>lastro de brita</w:t>
      </w:r>
      <w:r w:rsidRPr="00952032">
        <w:rPr>
          <w:rFonts w:ascii="Arial" w:hAnsi="Arial" w:cs="Arial"/>
          <w:sz w:val="24"/>
          <w:szCs w:val="24"/>
        </w:rPr>
        <w:t xml:space="preserve">. Este deverá ser composto por brita </w:t>
      </w:r>
      <w:r w:rsidRPr="00952032">
        <w:rPr>
          <w:rFonts w:ascii="Arial" w:hAnsi="Arial" w:cs="Arial"/>
          <w:sz w:val="24"/>
          <w:szCs w:val="24"/>
        </w:rPr>
        <w:lastRenderedPageBreak/>
        <w:t>espalhada de forma unifor</w:t>
      </w:r>
      <w:r w:rsidR="00652700">
        <w:rPr>
          <w:rFonts w:ascii="Arial" w:hAnsi="Arial" w:cs="Arial"/>
          <w:sz w:val="24"/>
          <w:szCs w:val="24"/>
        </w:rPr>
        <w:t>me com espessura mínima de 10cm que deve ser molhada antes da concretagem</w:t>
      </w:r>
      <w:r w:rsidRPr="00952032">
        <w:rPr>
          <w:rFonts w:ascii="Arial" w:hAnsi="Arial" w:cs="Arial"/>
          <w:sz w:val="24"/>
          <w:szCs w:val="24"/>
        </w:rPr>
        <w:t xml:space="preserve">. Foram consideradas formas só </w:t>
      </w:r>
      <w:r w:rsidR="00C8139B">
        <w:rPr>
          <w:rFonts w:ascii="Arial" w:hAnsi="Arial" w:cs="Arial"/>
          <w:sz w:val="24"/>
          <w:szCs w:val="24"/>
        </w:rPr>
        <w:t xml:space="preserve">para os </w:t>
      </w:r>
      <w:proofErr w:type="spellStart"/>
      <w:r w:rsidR="00C8139B">
        <w:rPr>
          <w:rFonts w:ascii="Arial" w:hAnsi="Arial" w:cs="Arial"/>
          <w:sz w:val="24"/>
          <w:szCs w:val="24"/>
        </w:rPr>
        <w:t>pilaretes</w:t>
      </w:r>
      <w:proofErr w:type="spellEnd"/>
      <w:r w:rsidR="00FD47D2">
        <w:rPr>
          <w:rFonts w:ascii="Arial" w:hAnsi="Arial" w:cs="Arial"/>
          <w:sz w:val="24"/>
          <w:szCs w:val="24"/>
        </w:rPr>
        <w:t xml:space="preserve"> e metade da altura das vigas</w:t>
      </w:r>
      <w:r w:rsidRPr="00952032">
        <w:rPr>
          <w:rFonts w:ascii="Arial" w:hAnsi="Arial" w:cs="Arial"/>
          <w:sz w:val="24"/>
          <w:szCs w:val="24"/>
        </w:rPr>
        <w:t>, visto que o própr</w:t>
      </w:r>
      <w:r w:rsidR="00FD47D2">
        <w:rPr>
          <w:rFonts w:ascii="Arial" w:hAnsi="Arial" w:cs="Arial"/>
          <w:sz w:val="24"/>
          <w:szCs w:val="24"/>
        </w:rPr>
        <w:t>io solo servirá de forma</w:t>
      </w:r>
      <w:r w:rsidRPr="00952032">
        <w:rPr>
          <w:rFonts w:ascii="Arial" w:hAnsi="Arial" w:cs="Arial"/>
          <w:sz w:val="24"/>
          <w:szCs w:val="24"/>
        </w:rPr>
        <w:t xml:space="preserve">. </w:t>
      </w:r>
    </w:p>
    <w:p w:rsidR="002013F7" w:rsidRPr="00952032" w:rsidRDefault="002013F7" w:rsidP="002013F7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952032">
        <w:rPr>
          <w:rFonts w:ascii="Arial" w:hAnsi="Arial" w:cs="Arial"/>
          <w:b/>
          <w:sz w:val="24"/>
          <w:szCs w:val="24"/>
        </w:rPr>
        <w:t>Formas</w:t>
      </w:r>
    </w:p>
    <w:p w:rsidR="002013F7" w:rsidRPr="00952032" w:rsidRDefault="002013F7" w:rsidP="002013F7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As formas deverão ser feitas de chapa compensada resinada na espessura de 12mm e será utilizada por 3 vezes. Durante a execução é necessário</w:t>
      </w:r>
      <w:r w:rsidR="00C802C9" w:rsidRPr="00952032">
        <w:rPr>
          <w:rFonts w:ascii="Arial" w:hAnsi="Arial" w:cs="Arial"/>
          <w:sz w:val="24"/>
          <w:szCs w:val="24"/>
        </w:rPr>
        <w:t xml:space="preserve"> molhar as formas de forma que evite a perda de água do concreto</w:t>
      </w:r>
      <w:r w:rsidRPr="00952032">
        <w:rPr>
          <w:rFonts w:ascii="Arial" w:hAnsi="Arial" w:cs="Arial"/>
          <w:sz w:val="24"/>
          <w:szCs w:val="24"/>
        </w:rPr>
        <w:t xml:space="preserve"> </w:t>
      </w:r>
      <w:r w:rsidR="00C802C9" w:rsidRPr="00952032">
        <w:rPr>
          <w:rFonts w:ascii="Arial" w:hAnsi="Arial" w:cs="Arial"/>
          <w:sz w:val="24"/>
          <w:szCs w:val="24"/>
        </w:rPr>
        <w:t xml:space="preserve">e também </w:t>
      </w:r>
      <w:r w:rsidRPr="00952032">
        <w:rPr>
          <w:rFonts w:ascii="Arial" w:hAnsi="Arial" w:cs="Arial"/>
          <w:sz w:val="24"/>
          <w:szCs w:val="24"/>
        </w:rPr>
        <w:t xml:space="preserve">passar </w:t>
      </w:r>
      <w:proofErr w:type="spellStart"/>
      <w:r w:rsidRPr="00952032">
        <w:rPr>
          <w:rFonts w:ascii="Arial" w:hAnsi="Arial" w:cs="Arial"/>
          <w:sz w:val="24"/>
          <w:szCs w:val="24"/>
        </w:rPr>
        <w:t>desmoldante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para facilitar a remoção das chapas após a cura do concreto. A utilização de pregos de duas cabeças é um fator importante para manter a integridade das formas.</w:t>
      </w:r>
    </w:p>
    <w:p w:rsidR="002013F7" w:rsidRPr="00952032" w:rsidRDefault="002013F7" w:rsidP="002013F7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952032">
        <w:rPr>
          <w:rFonts w:ascii="Arial" w:hAnsi="Arial" w:cs="Arial"/>
          <w:b/>
          <w:sz w:val="24"/>
          <w:szCs w:val="24"/>
        </w:rPr>
        <w:t>Armadura de aço</w:t>
      </w:r>
    </w:p>
    <w:p w:rsidR="002013F7" w:rsidRPr="00952032" w:rsidRDefault="00DC5B80" w:rsidP="00DC5B80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O aço deverá ter as dimensões especificadas, dobrado e posicionado</w:t>
      </w:r>
      <w:r w:rsidR="002013F7" w:rsidRPr="00952032">
        <w:rPr>
          <w:rFonts w:ascii="Arial" w:hAnsi="Arial" w:cs="Arial"/>
          <w:sz w:val="24"/>
          <w:szCs w:val="24"/>
        </w:rPr>
        <w:t xml:space="preserve"> de acordo com o projeto.</w:t>
      </w:r>
    </w:p>
    <w:p w:rsidR="002013F7" w:rsidRPr="00952032" w:rsidRDefault="002013F7" w:rsidP="002013F7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b/>
          <w:sz w:val="24"/>
          <w:szCs w:val="24"/>
        </w:rPr>
      </w:pPr>
      <w:r w:rsidRPr="00952032">
        <w:rPr>
          <w:rFonts w:ascii="Arial" w:hAnsi="Arial" w:cs="Arial"/>
          <w:b/>
          <w:sz w:val="24"/>
          <w:szCs w:val="24"/>
        </w:rPr>
        <w:t>Concretagem</w:t>
      </w:r>
    </w:p>
    <w:p w:rsidR="002013F7" w:rsidRDefault="00DC5B80" w:rsidP="00DC5B80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 xml:space="preserve"> </w:t>
      </w:r>
      <w:r w:rsidR="00FD47D2">
        <w:rPr>
          <w:rFonts w:ascii="Arial" w:hAnsi="Arial" w:cs="Arial"/>
          <w:sz w:val="24"/>
          <w:szCs w:val="24"/>
        </w:rPr>
        <w:t>O concreto utilizado será o C4</w:t>
      </w:r>
      <w:r w:rsidR="002013F7" w:rsidRPr="00952032">
        <w:rPr>
          <w:rFonts w:ascii="Arial" w:hAnsi="Arial" w:cs="Arial"/>
          <w:sz w:val="24"/>
          <w:szCs w:val="24"/>
        </w:rPr>
        <w:t>0. O</w:t>
      </w:r>
      <w:r w:rsidRPr="00952032">
        <w:rPr>
          <w:rFonts w:ascii="Arial" w:hAnsi="Arial" w:cs="Arial"/>
          <w:sz w:val="24"/>
          <w:szCs w:val="24"/>
        </w:rPr>
        <w:t xml:space="preserve"> recobrimento na fundação deverá ser de 4cm</w:t>
      </w:r>
      <w:r w:rsidR="002013F7" w:rsidRPr="00952032">
        <w:rPr>
          <w:rFonts w:ascii="Arial" w:hAnsi="Arial" w:cs="Arial"/>
          <w:sz w:val="24"/>
          <w:szCs w:val="24"/>
        </w:rPr>
        <w:t xml:space="preserve"> e no restante da estrutura de 3cm</w:t>
      </w:r>
      <w:r w:rsidRPr="00952032">
        <w:rPr>
          <w:rFonts w:ascii="Arial" w:hAnsi="Arial" w:cs="Arial"/>
          <w:sz w:val="24"/>
          <w:szCs w:val="24"/>
        </w:rPr>
        <w:t>.</w:t>
      </w:r>
      <w:r w:rsidR="002013F7" w:rsidRPr="00952032">
        <w:rPr>
          <w:rFonts w:ascii="Arial" w:hAnsi="Arial" w:cs="Arial"/>
          <w:sz w:val="24"/>
          <w:szCs w:val="24"/>
        </w:rPr>
        <w:t xml:space="preserve"> </w:t>
      </w:r>
      <w:r w:rsidRPr="00952032">
        <w:rPr>
          <w:rFonts w:ascii="Arial" w:hAnsi="Arial" w:cs="Arial"/>
          <w:sz w:val="24"/>
          <w:szCs w:val="24"/>
        </w:rPr>
        <w:t>É necessário que o concreto seja vibrado de forma intensa e contínua para que não existam brocas de concretagem.</w:t>
      </w:r>
      <w:r w:rsidR="002013F7" w:rsidRPr="00952032">
        <w:rPr>
          <w:rFonts w:ascii="Arial" w:hAnsi="Arial" w:cs="Arial"/>
          <w:sz w:val="24"/>
          <w:szCs w:val="24"/>
        </w:rPr>
        <w:t xml:space="preserve"> A altura de lançamento não deve ser superior a 1,50m, de modo que evite a segregação dos materiais. As juntas de concretagem, quando necessárias, deverão ser feitas de acordo com o estabelecido em norma.</w:t>
      </w:r>
      <w:r w:rsidR="004506A8" w:rsidRPr="00952032">
        <w:rPr>
          <w:rFonts w:ascii="Arial" w:hAnsi="Arial" w:cs="Arial"/>
          <w:sz w:val="24"/>
          <w:szCs w:val="24"/>
        </w:rPr>
        <w:t xml:space="preserve"> Respei</w:t>
      </w:r>
      <w:r w:rsidR="00652700">
        <w:rPr>
          <w:rFonts w:ascii="Arial" w:hAnsi="Arial" w:cs="Arial"/>
          <w:sz w:val="24"/>
          <w:szCs w:val="24"/>
        </w:rPr>
        <w:t>tar o tempo de cura do concreto.</w:t>
      </w:r>
    </w:p>
    <w:p w:rsidR="00A43AAF" w:rsidRDefault="00A43AAF" w:rsidP="00A43AAF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LAJES</w:t>
      </w:r>
    </w:p>
    <w:p w:rsidR="00A43AAF" w:rsidRPr="00A43AAF" w:rsidRDefault="00A43AAF" w:rsidP="00A43AAF">
      <w:pPr>
        <w:pStyle w:val="PargrafodaLista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Tipos de lajes utilizados</w:t>
      </w:r>
    </w:p>
    <w:p w:rsidR="00A43AAF" w:rsidRDefault="00A43AAF" w:rsidP="00A43AAF">
      <w:pPr>
        <w:rPr>
          <w:rFonts w:ascii="Arial" w:hAnsi="Arial" w:cs="Arial"/>
          <w:sz w:val="24"/>
          <w:szCs w:val="24"/>
        </w:rPr>
      </w:pPr>
      <w:r w:rsidRPr="00A43AAF">
        <w:rPr>
          <w:rFonts w:ascii="Arial" w:hAnsi="Arial" w:cs="Arial"/>
          <w:sz w:val="24"/>
          <w:szCs w:val="24"/>
        </w:rPr>
        <w:t xml:space="preserve">O tipo de laje utilizado na obra será nervurada bidirecional no piso da cobertura e maciça no piso dos reservatórios de água. Os detalhamentos das armaduras, maciços e seus componentes estão especificados em projeto. </w:t>
      </w:r>
    </w:p>
    <w:p w:rsidR="00A43AAF" w:rsidRDefault="00A43AAF" w:rsidP="00A43AAF">
      <w:pPr>
        <w:pStyle w:val="PargrafodaLista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Armaduras das lajes nervuradas</w:t>
      </w:r>
    </w:p>
    <w:p w:rsidR="00A43AAF" w:rsidRDefault="00A43AAF" w:rsidP="00A43A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Positivas: serão posicionadas na parte inferior das nervuras, com armadura base em diâmetro de 10mm CA-50, com reforços especificados em projeto;</w:t>
      </w:r>
    </w:p>
    <w:p w:rsidR="00A43AAF" w:rsidRDefault="00A43AAF" w:rsidP="00A43AA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Colapso progressivo: serão posicionadas nas partes inferiores dos maciços</w:t>
      </w:r>
      <w:r w:rsidR="00A30E13">
        <w:rPr>
          <w:rFonts w:ascii="Arial" w:hAnsi="Arial" w:cs="Arial"/>
          <w:sz w:val="24"/>
          <w:szCs w:val="24"/>
        </w:rPr>
        <w:t xml:space="preserve"> e sempre sobre a cabeça do pilar, suas especificações estão em projeto;</w:t>
      </w:r>
    </w:p>
    <w:p w:rsidR="00A43AAF" w:rsidRDefault="00A43AAF" w:rsidP="00A43AA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Negativas: será composta pela tela soldada Q-196</w:t>
      </w:r>
      <w:r w:rsidR="00A30E13">
        <w:rPr>
          <w:rFonts w:ascii="Arial" w:hAnsi="Arial" w:cs="Arial"/>
          <w:sz w:val="24"/>
          <w:szCs w:val="24"/>
        </w:rPr>
        <w:t xml:space="preserve"> (Ø5mm c/10)</w:t>
      </w:r>
      <w:r>
        <w:rPr>
          <w:rFonts w:ascii="Arial" w:hAnsi="Arial" w:cs="Arial"/>
          <w:sz w:val="24"/>
          <w:szCs w:val="24"/>
        </w:rPr>
        <w:t>, com especificações em projeto. É necessário que exista o transpasse de pelo menos 20 cm quando existirem encontros de malhas, em todas as d</w:t>
      </w:r>
      <w:r w:rsidR="00A30E13">
        <w:rPr>
          <w:rFonts w:ascii="Arial" w:hAnsi="Arial" w:cs="Arial"/>
          <w:sz w:val="24"/>
          <w:szCs w:val="24"/>
        </w:rPr>
        <w:t>ireções em que venham a ocorrer;</w:t>
      </w:r>
    </w:p>
    <w:p w:rsidR="00A43AAF" w:rsidRDefault="00A43AAF" w:rsidP="00A43AA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Negativas sobre maciços: estão indicadas em projeto, devem ter comprimento suficiente que ultrapasse ao menos uma carreira de cumbucas.</w:t>
      </w:r>
    </w:p>
    <w:p w:rsidR="00A30E13" w:rsidRDefault="00A30E13" w:rsidP="00A43AA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Todos os transpasses de armaduras de Ø10mm deverão ter pelo menos 40cm de comprimento. </w:t>
      </w:r>
    </w:p>
    <w:p w:rsidR="00A30E13" w:rsidRDefault="00A30E13" w:rsidP="00A43AA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Todos os ganchos especificados em projeto deverão ter 20cm de comprimento.</w:t>
      </w:r>
    </w:p>
    <w:p w:rsidR="00A30E13" w:rsidRDefault="00A30E13" w:rsidP="00A30E13">
      <w:pPr>
        <w:pStyle w:val="PargrafodaLista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 w:rsidRPr="00A30E13">
        <w:rPr>
          <w:rFonts w:ascii="Arial" w:hAnsi="Arial" w:cs="Arial"/>
          <w:b/>
          <w:sz w:val="24"/>
          <w:szCs w:val="24"/>
        </w:rPr>
        <w:t xml:space="preserve">Armaduras das lajes </w:t>
      </w:r>
      <w:r>
        <w:rPr>
          <w:rFonts w:ascii="Arial" w:hAnsi="Arial" w:cs="Arial"/>
          <w:b/>
          <w:sz w:val="24"/>
          <w:szCs w:val="24"/>
        </w:rPr>
        <w:t>maciças</w:t>
      </w:r>
    </w:p>
    <w:p w:rsidR="00A30E13" w:rsidRPr="00A30E13" w:rsidRDefault="00A30E13" w:rsidP="00A30E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Suas especificações, quanto a posicionamento, diâmetro, ganchos e comprimentos estão em projeto.</w:t>
      </w:r>
    </w:p>
    <w:p w:rsidR="00EC30A2" w:rsidRDefault="00EC30A2" w:rsidP="00EC30A2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PISO</w:t>
      </w:r>
    </w:p>
    <w:p w:rsidR="00AD1EAB" w:rsidRDefault="00AD1EAB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proofErr w:type="spellStart"/>
      <w:r>
        <w:rPr>
          <w:rFonts w:ascii="Arial" w:hAnsi="Arial" w:cs="Arial"/>
          <w:sz w:val="24"/>
          <w:szCs w:val="24"/>
        </w:rPr>
        <w:t>contrapiso</w:t>
      </w:r>
      <w:proofErr w:type="spellEnd"/>
      <w:r>
        <w:rPr>
          <w:rFonts w:ascii="Arial" w:hAnsi="Arial" w:cs="Arial"/>
          <w:sz w:val="24"/>
          <w:szCs w:val="24"/>
        </w:rPr>
        <w:t xml:space="preserve"> deverá ter espessura de 6cm e ser armado com tela soldada Q-61 em toda sua área com transpasse de 2 gomos em todas as direções necessárias ou 30cm, a superfície deve ser áspera de modo a ter uma melhor aderência com o piso </w:t>
      </w:r>
      <w:proofErr w:type="spellStart"/>
      <w:r>
        <w:rPr>
          <w:rFonts w:ascii="Arial" w:hAnsi="Arial" w:cs="Arial"/>
          <w:sz w:val="24"/>
          <w:szCs w:val="24"/>
        </w:rPr>
        <w:t>granilite</w:t>
      </w:r>
      <w:proofErr w:type="spellEnd"/>
      <w:r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 xml:space="preserve">Para execução do revestimento em </w:t>
      </w:r>
      <w:proofErr w:type="spellStart"/>
      <w:r w:rsidRPr="00952032">
        <w:rPr>
          <w:rFonts w:ascii="Arial" w:hAnsi="Arial" w:cs="Arial"/>
          <w:sz w:val="24"/>
          <w:szCs w:val="24"/>
        </w:rPr>
        <w:t>granilite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, o contra piso/emboço deverá ser </w:t>
      </w:r>
      <w:proofErr w:type="gramStart"/>
      <w:r w:rsidRPr="00952032">
        <w:rPr>
          <w:rFonts w:ascii="Arial" w:hAnsi="Arial" w:cs="Arial"/>
          <w:sz w:val="24"/>
          <w:szCs w:val="24"/>
        </w:rPr>
        <w:t>muito</w:t>
      </w:r>
      <w:proofErr w:type="gramEnd"/>
      <w:r w:rsidRPr="00952032">
        <w:rPr>
          <w:rFonts w:ascii="Arial" w:hAnsi="Arial" w:cs="Arial"/>
          <w:sz w:val="24"/>
          <w:szCs w:val="24"/>
        </w:rPr>
        <w:t xml:space="preserve"> bem limpo e lavado. Após isso, são colocados os perfis plásticos ou metálicos para posterior fundição de argamassa de </w:t>
      </w:r>
      <w:proofErr w:type="spellStart"/>
      <w:r w:rsidRPr="00952032">
        <w:rPr>
          <w:rFonts w:ascii="Arial" w:hAnsi="Arial" w:cs="Arial"/>
          <w:sz w:val="24"/>
          <w:szCs w:val="24"/>
        </w:rPr>
        <w:t>granilite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, de maneira a se posicionar nivelado e aprumado ao acabamento do piso/parede. A dimensão das juntas deve ser determinada conforme granulometria das pedras ou conforme indicado no projeto. Os revestimentos em </w:t>
      </w:r>
      <w:proofErr w:type="spellStart"/>
      <w:r w:rsidRPr="00952032">
        <w:rPr>
          <w:rFonts w:ascii="Arial" w:hAnsi="Arial" w:cs="Arial"/>
          <w:sz w:val="24"/>
          <w:szCs w:val="24"/>
        </w:rPr>
        <w:t>granilite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devem ser executados em painéis de 1,20 x 1,20m, no máximo, limitados por juntas secas ou em perfilados de latão, plástico, alumínio ou materiais similares. A modulação de 1,00 x 1,00m garante melhor </w:t>
      </w:r>
      <w:proofErr w:type="spellStart"/>
      <w:r w:rsidRPr="00952032">
        <w:rPr>
          <w:rFonts w:ascii="Arial" w:hAnsi="Arial" w:cs="Arial"/>
          <w:sz w:val="24"/>
          <w:szCs w:val="24"/>
        </w:rPr>
        <w:t>planicidade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do revestimento. Após a colocação das juntas, a camada regularizada (contra piso/emboço) deverá ser muito bem molhada para garantir a ancoragem do revestimento à base. A argamassa de </w:t>
      </w:r>
      <w:proofErr w:type="spellStart"/>
      <w:r w:rsidRPr="00952032">
        <w:rPr>
          <w:rFonts w:ascii="Arial" w:hAnsi="Arial" w:cs="Arial"/>
          <w:sz w:val="24"/>
          <w:szCs w:val="24"/>
        </w:rPr>
        <w:t>granilite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será lançada e desempenada sobre a base, e, no momento certo de pega, deverá ser providenciado o espalhamento superficial da </w:t>
      </w:r>
      <w:proofErr w:type="spellStart"/>
      <w:r w:rsidRPr="00952032">
        <w:rPr>
          <w:rFonts w:ascii="Arial" w:hAnsi="Arial" w:cs="Arial"/>
          <w:sz w:val="24"/>
          <w:szCs w:val="24"/>
        </w:rPr>
        <w:t>granilha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adicional. Quando o traço contiver granulometrias maiores, a camada será comprimida com pequeno rolo compressor. Em seguida, a argamassa de </w:t>
      </w:r>
      <w:proofErr w:type="spellStart"/>
      <w:r w:rsidRPr="00952032">
        <w:rPr>
          <w:rFonts w:ascii="Arial" w:hAnsi="Arial" w:cs="Arial"/>
          <w:sz w:val="24"/>
          <w:szCs w:val="24"/>
        </w:rPr>
        <w:t>granilite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será alisada com desempenadeira de aço. Os revestimentos de </w:t>
      </w:r>
      <w:proofErr w:type="spellStart"/>
      <w:r w:rsidRPr="00952032">
        <w:rPr>
          <w:rFonts w:ascii="Arial" w:hAnsi="Arial" w:cs="Arial"/>
          <w:sz w:val="24"/>
          <w:szCs w:val="24"/>
        </w:rPr>
        <w:t>Granilite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Polido ou Lavado tipo “</w:t>
      </w:r>
      <w:proofErr w:type="spellStart"/>
      <w:r w:rsidRPr="00952032">
        <w:rPr>
          <w:rFonts w:ascii="Arial" w:hAnsi="Arial" w:cs="Arial"/>
          <w:sz w:val="24"/>
          <w:szCs w:val="24"/>
        </w:rPr>
        <w:t>Fulget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”, são constituídos de uma de uma argamassa de cimento branco e ou comum e mármore moído no traço (50:80 kg) para pisos, adicionado de corante se indicado em projeto e cal para paredes. A espessura mínima da camada de revestimento em </w:t>
      </w:r>
      <w:proofErr w:type="spellStart"/>
      <w:r w:rsidRPr="00952032">
        <w:rPr>
          <w:rFonts w:ascii="Arial" w:hAnsi="Arial" w:cs="Arial"/>
          <w:sz w:val="24"/>
          <w:szCs w:val="24"/>
        </w:rPr>
        <w:t>granilite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é de 8mm. Para execução de revestimentos de Alta Resistência os agregados deverão ser de pedras do tipo quartzo, diábase e em pequena quantidade comum </w:t>
      </w:r>
      <w:proofErr w:type="spellStart"/>
      <w:r w:rsidRPr="00952032">
        <w:rPr>
          <w:rFonts w:ascii="Arial" w:hAnsi="Arial" w:cs="Arial"/>
          <w:sz w:val="24"/>
          <w:szCs w:val="24"/>
        </w:rPr>
        <w:t>dolomítica</w:t>
      </w:r>
      <w:proofErr w:type="spellEnd"/>
      <w:r w:rsidRPr="00952032">
        <w:rPr>
          <w:rFonts w:ascii="Arial" w:hAnsi="Arial" w:cs="Arial"/>
          <w:sz w:val="24"/>
          <w:szCs w:val="24"/>
        </w:rPr>
        <w:t>.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 xml:space="preserve">Após um intervalo de cura (5 a 7 dias), deverão ser feitos os primeiros polimentos mecânicos com esmeris grãos 36 a 60 (para os revestimentos de alta resistência, inicia-se com esmeris grãos 24). Concluído este primeiro polimento, o piso deverá ser completamente limpo, para efetuar o </w:t>
      </w:r>
      <w:proofErr w:type="spellStart"/>
      <w:r w:rsidRPr="00952032">
        <w:rPr>
          <w:rFonts w:ascii="Arial" w:hAnsi="Arial" w:cs="Arial"/>
          <w:sz w:val="24"/>
          <w:szCs w:val="24"/>
        </w:rPr>
        <w:t>estucamento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52032">
        <w:rPr>
          <w:rFonts w:ascii="Arial" w:hAnsi="Arial" w:cs="Arial"/>
          <w:sz w:val="24"/>
          <w:szCs w:val="24"/>
        </w:rPr>
        <w:t>calafetação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dos poros) com cimento (branco e ou comum), corrigindo eventuais falhas. Como estas pequenas falhas serão preenchidas exclusivamente com o cimento que foi utilizado na massa original, pequenas manchas poderão ocorrer. Após 2 dias, o excesso de estuque poderá ser retirado com esmeris grãos 120, resultando no piso polido. O polimento manual, na fase final, só é permitido em locais inacessíveis para as máquinas grandes. Maior polimento em casos especiais, poderá ser alcançado com esmeris grãos 220. Abrasivos especiais são utilizados para execução sem pó e para serviços com acabamento de alto brilho. Todos os </w:t>
      </w:r>
      <w:r w:rsidRPr="00952032">
        <w:rPr>
          <w:rFonts w:ascii="Arial" w:hAnsi="Arial" w:cs="Arial"/>
          <w:sz w:val="24"/>
          <w:szCs w:val="24"/>
        </w:rPr>
        <w:lastRenderedPageBreak/>
        <w:t>serviços deverão ser entregues com uma demão de cera para proteção ou resina caso especificados em projeto.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 xml:space="preserve">Resina de poliuretano </w:t>
      </w:r>
      <w:proofErr w:type="spellStart"/>
      <w:r w:rsidRPr="00952032">
        <w:rPr>
          <w:rFonts w:ascii="Arial" w:hAnsi="Arial" w:cs="Arial"/>
          <w:sz w:val="24"/>
          <w:szCs w:val="24"/>
        </w:rPr>
        <w:t>Bi-componente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. Para aplicação de resina o piso deverá estar 100% limpo e seco. O prazo estimado para início de aplicação é de 05 a 07 dias (resina acrílica) e 20 a 22 dias (resina poliuretano), para a “cura do cimento”. Após a aplicação da resina, evitar o contato com fitas adesivas nas primeiras 72 horas. OBS: - O uso de materiais como sapólio, palhas de aço e álcool acima de 96%, pode prejudicar a durabilidade, a qualidade e poderão manchar a resina. </w:t>
      </w:r>
      <w:r>
        <w:rPr>
          <w:rFonts w:ascii="Arial" w:hAnsi="Arial" w:cs="Arial"/>
          <w:sz w:val="24"/>
          <w:szCs w:val="24"/>
        </w:rPr>
        <w:t>–</w:t>
      </w:r>
      <w:r w:rsidRPr="00952032">
        <w:rPr>
          <w:rFonts w:ascii="Arial" w:hAnsi="Arial" w:cs="Arial"/>
          <w:sz w:val="24"/>
          <w:szCs w:val="24"/>
        </w:rPr>
        <w:t xml:space="preserve"> A resina tem forte odor, não pode ser aplicada em ambientes enclausurados. </w:t>
      </w:r>
      <w:r>
        <w:rPr>
          <w:rFonts w:ascii="Arial" w:hAnsi="Arial" w:cs="Arial"/>
          <w:sz w:val="24"/>
          <w:szCs w:val="24"/>
        </w:rPr>
        <w:t>–</w:t>
      </w:r>
      <w:r w:rsidRPr="00952032">
        <w:rPr>
          <w:rFonts w:ascii="Arial" w:hAnsi="Arial" w:cs="Arial"/>
          <w:sz w:val="24"/>
          <w:szCs w:val="24"/>
        </w:rPr>
        <w:t xml:space="preserve"> Resinas, depois de aplicadas, realçam as cores e os veios das pedras. </w:t>
      </w:r>
      <w:r>
        <w:rPr>
          <w:rFonts w:ascii="Arial" w:hAnsi="Arial" w:cs="Arial"/>
          <w:sz w:val="24"/>
          <w:szCs w:val="24"/>
        </w:rPr>
        <w:t>–</w:t>
      </w:r>
      <w:r w:rsidRPr="00952032">
        <w:rPr>
          <w:rFonts w:ascii="Arial" w:hAnsi="Arial" w:cs="Arial"/>
          <w:sz w:val="24"/>
          <w:szCs w:val="24"/>
        </w:rPr>
        <w:t xml:space="preserve"> Eventuais defeitos de fundição ficarão realçados.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Concluída a fundição e também após a conclusão do serviço, a obra deverá proteger o revestimento com plástico bolha e plástico preto em seguida. Caso existam ainda serviços com andaimes, também utilizar alguma proteção mecânica.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 xml:space="preserve">Os rodapés serão feitos em </w:t>
      </w:r>
      <w:proofErr w:type="spellStart"/>
      <w:r w:rsidRPr="00952032">
        <w:rPr>
          <w:rFonts w:ascii="Arial" w:hAnsi="Arial" w:cs="Arial"/>
          <w:sz w:val="24"/>
          <w:szCs w:val="24"/>
        </w:rPr>
        <w:t>granilite</w:t>
      </w:r>
      <w:proofErr w:type="spellEnd"/>
      <w:r w:rsidRPr="00952032">
        <w:rPr>
          <w:rFonts w:ascii="Arial" w:hAnsi="Arial" w:cs="Arial"/>
          <w:sz w:val="24"/>
          <w:szCs w:val="24"/>
        </w:rPr>
        <w:t>, assim como o piso, exceto nos banheiros e na cozinha</w:t>
      </w:r>
      <w:r>
        <w:rPr>
          <w:rFonts w:ascii="Arial" w:hAnsi="Arial" w:cs="Arial"/>
          <w:sz w:val="24"/>
          <w:szCs w:val="24"/>
        </w:rPr>
        <w:t xml:space="preserve"> que serão feitos em granito de acordo com detalhe em projeto</w:t>
      </w:r>
      <w:r w:rsidRPr="00952032">
        <w:rPr>
          <w:rFonts w:ascii="Arial" w:hAnsi="Arial" w:cs="Arial"/>
          <w:sz w:val="24"/>
          <w:szCs w:val="24"/>
        </w:rPr>
        <w:t>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 xml:space="preserve">O calçamento da área externa será em piso </w:t>
      </w:r>
      <w:proofErr w:type="spellStart"/>
      <w:r w:rsidRPr="00952032">
        <w:rPr>
          <w:rFonts w:ascii="Arial" w:hAnsi="Arial" w:cs="Arial"/>
          <w:sz w:val="24"/>
          <w:szCs w:val="24"/>
        </w:rPr>
        <w:t>intertravado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retangular 20x10 com espessura de 8cm, este será posicionado sobre um colchão de areia com espessura de 5 cm, o pavimento deverá ser enclausurado por completo de modo que não haja movimentação. Nas regiões onde o pavimento não for travado por muros ou pela edificação deverá ser feito com meio-fio. Após isso o pavimento deve ser compactado com o auxílio de uma mesa vibratória, as passagens do equipamento devem se sobrepor em 50% garantindo que toda a área seja compactada.</w:t>
      </w:r>
    </w:p>
    <w:p w:rsidR="00FD47D2" w:rsidRPr="00952032" w:rsidRDefault="00FD47D2" w:rsidP="00FD47D2">
      <w:pPr>
        <w:jc w:val="center"/>
        <w:rPr>
          <w:rFonts w:ascii="Arial" w:hAnsi="Arial" w:cs="Arial"/>
          <w:b/>
          <w:sz w:val="28"/>
          <w:szCs w:val="24"/>
        </w:rPr>
      </w:pPr>
      <w:r w:rsidRPr="00952032">
        <w:rPr>
          <w:rFonts w:ascii="Arial" w:hAnsi="Arial" w:cs="Arial"/>
          <w:b/>
          <w:sz w:val="28"/>
          <w:szCs w:val="24"/>
        </w:rPr>
        <w:t>PAREDES DE VEDAÇÃO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As paredes serão feitas em bloco de concreto 9x19x39 de acordo com o especificado em projeto e planilha, a última fiada de blocos deverá ser feita somente quando todas as paredes do pavimento superior estiver</w:t>
      </w:r>
      <w:r>
        <w:rPr>
          <w:rFonts w:ascii="Arial" w:hAnsi="Arial" w:cs="Arial"/>
          <w:sz w:val="24"/>
          <w:szCs w:val="24"/>
        </w:rPr>
        <w:t>em</w:t>
      </w:r>
      <w:r w:rsidRPr="00952032">
        <w:rPr>
          <w:rFonts w:ascii="Arial" w:hAnsi="Arial" w:cs="Arial"/>
          <w:sz w:val="24"/>
          <w:szCs w:val="24"/>
        </w:rPr>
        <w:t xml:space="preserve"> completa</w:t>
      </w:r>
      <w:r>
        <w:rPr>
          <w:rFonts w:ascii="Arial" w:hAnsi="Arial" w:cs="Arial"/>
          <w:sz w:val="24"/>
          <w:szCs w:val="24"/>
        </w:rPr>
        <w:t>s</w:t>
      </w:r>
      <w:r w:rsidRPr="00952032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52032">
        <w:rPr>
          <w:rFonts w:ascii="Arial" w:hAnsi="Arial" w:cs="Arial"/>
          <w:sz w:val="24"/>
          <w:szCs w:val="24"/>
        </w:rPr>
        <w:t>encunhamento</w:t>
      </w:r>
      <w:proofErr w:type="spellEnd"/>
      <w:r w:rsidRPr="00952032">
        <w:rPr>
          <w:rFonts w:ascii="Arial" w:hAnsi="Arial" w:cs="Arial"/>
          <w:sz w:val="24"/>
          <w:szCs w:val="24"/>
        </w:rPr>
        <w:t>) de modo a evitar fissuras.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O reboco até 1,50 metros interno e externo terá em sua composição um aditivo impermeabilizante para aumentar a proteção das paredes.</w:t>
      </w:r>
    </w:p>
    <w:p w:rsidR="00FD47D2" w:rsidRPr="0095203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 xml:space="preserve">Serão feitas vergas e </w:t>
      </w:r>
      <w:proofErr w:type="spellStart"/>
      <w:r w:rsidRPr="00952032">
        <w:rPr>
          <w:rFonts w:ascii="Arial" w:hAnsi="Arial" w:cs="Arial"/>
          <w:sz w:val="24"/>
          <w:szCs w:val="24"/>
        </w:rPr>
        <w:t>contravergas</w:t>
      </w:r>
      <w:proofErr w:type="spellEnd"/>
      <w:r w:rsidRPr="00952032">
        <w:rPr>
          <w:rFonts w:ascii="Arial" w:hAnsi="Arial" w:cs="Arial"/>
          <w:sz w:val="24"/>
          <w:szCs w:val="24"/>
        </w:rPr>
        <w:t xml:space="preserve"> nas janelas e vergas nas portas. 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 w:rsidRPr="00952032">
        <w:rPr>
          <w:rFonts w:ascii="Arial" w:hAnsi="Arial" w:cs="Arial"/>
          <w:sz w:val="24"/>
          <w:szCs w:val="24"/>
        </w:rPr>
        <w:t>Os banheiros serão revestidos até o teto com cerâmica</w:t>
      </w:r>
      <w:r>
        <w:rPr>
          <w:rFonts w:ascii="Arial" w:hAnsi="Arial" w:cs="Arial"/>
          <w:sz w:val="24"/>
          <w:szCs w:val="24"/>
        </w:rPr>
        <w:t xml:space="preserve"> branca</w:t>
      </w:r>
      <w:r w:rsidRPr="00952032">
        <w:rPr>
          <w:rFonts w:ascii="Arial" w:hAnsi="Arial" w:cs="Arial"/>
          <w:sz w:val="24"/>
          <w:szCs w:val="24"/>
        </w:rPr>
        <w:t>, assim como as duas paredes em alvenaria da cozinha.</w:t>
      </w:r>
    </w:p>
    <w:p w:rsidR="00FD47D2" w:rsidRPr="00952032" w:rsidRDefault="00FD47D2" w:rsidP="00FD47D2">
      <w:pPr>
        <w:jc w:val="center"/>
        <w:rPr>
          <w:rFonts w:ascii="Arial" w:hAnsi="Arial" w:cs="Arial"/>
          <w:b/>
          <w:sz w:val="28"/>
          <w:szCs w:val="24"/>
        </w:rPr>
      </w:pPr>
      <w:r w:rsidRPr="00952032">
        <w:rPr>
          <w:rFonts w:ascii="Arial" w:hAnsi="Arial" w:cs="Arial"/>
          <w:b/>
          <w:sz w:val="28"/>
          <w:szCs w:val="24"/>
        </w:rPr>
        <w:t>HIDRÁULICA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Deve-se seguir os parâmetros estabelecidos em projeto, cabendo alguns ajustes de posicionamento se necessário quando há a interferência de algum obstáculo.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Utilizar curvas como representado pelo projetista afim de diminuir perdas de carga nos ramais.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Utilizar joelhos e </w:t>
      </w:r>
      <w:proofErr w:type="spellStart"/>
      <w:r>
        <w:rPr>
          <w:rFonts w:ascii="Arial" w:hAnsi="Arial" w:cs="Arial"/>
          <w:sz w:val="24"/>
          <w:szCs w:val="24"/>
        </w:rPr>
        <w:t>tês</w:t>
      </w:r>
      <w:proofErr w:type="spellEnd"/>
      <w:r>
        <w:rPr>
          <w:rFonts w:ascii="Arial" w:hAnsi="Arial" w:cs="Arial"/>
          <w:sz w:val="24"/>
          <w:szCs w:val="24"/>
        </w:rPr>
        <w:t xml:space="preserve"> com bucha de latão sempre que estes forem conectados a algum aparelho.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Utilizar cola para </w:t>
      </w:r>
      <w:proofErr w:type="spellStart"/>
      <w:r>
        <w:rPr>
          <w:rFonts w:ascii="Arial" w:hAnsi="Arial" w:cs="Arial"/>
          <w:sz w:val="24"/>
          <w:szCs w:val="24"/>
        </w:rPr>
        <w:t>pvc</w:t>
      </w:r>
      <w:proofErr w:type="spellEnd"/>
      <w:r>
        <w:rPr>
          <w:rFonts w:ascii="Arial" w:hAnsi="Arial" w:cs="Arial"/>
          <w:sz w:val="24"/>
          <w:szCs w:val="24"/>
        </w:rPr>
        <w:t xml:space="preserve"> de boa qualidade nas conexões soldáveis e veda rosca nas conexões rosqueáveis.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Executar o mezanino de apoio do reservatório como consta em projeto, além de observar sua posição.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Realizar os testes de estanqueidade nos ramais afim de não existirem vazamentos.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tubos que estão sobre a laje devem ficar expostos, fora do concreto.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Observar o vaso sanitário e o lavatório correto para o banheiro de pessoas com necessidades especiais. Observar detalhe em projeto</w:t>
      </w:r>
    </w:p>
    <w:p w:rsidR="00FD47D2" w:rsidRDefault="00FD47D2" w:rsidP="00FD47D2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ESGOTO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Todas as conexões de tubo de diâmetro igual ou superior a 50mm devem ser feitas com anel de vedação e lubrificante adequado, para diâmetros iguais a 40mm as conexões podem ser soldáveis.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Observar o caimento dos tubos e respeitar as inclinações indicadas para cada diâmetros.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Executar as caixas de gordura e de inspeção de acordo com o detalhamento do projeto.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Nas colunas de ventilação, colocar os terminais de modo a evitar a entrada de animais e insetos. 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sistema deverá ser conectado à rede de esgotamento sanitário existente.</w:t>
      </w:r>
    </w:p>
    <w:p w:rsidR="00FD47D2" w:rsidRDefault="00FD47D2" w:rsidP="00FD47D2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PLUVIAL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tubos de decida deverão ser SERIE R, assim como suas conexões, como especificado em projeto, logo que estarão expostos a intempéries. Os tubos enterrados serão da SERIE NORMAL.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Executar as caixas de areia de acordo com o detalhamento do projeto.</w:t>
      </w:r>
    </w:p>
    <w:p w:rsidR="00FD47D2" w:rsidRDefault="00FD47D2" w:rsidP="00FD4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sistema deve ser conectado à rede de drenagem existente.</w:t>
      </w:r>
    </w:p>
    <w:p w:rsidR="00A30E13" w:rsidRDefault="00A30E13" w:rsidP="00A30E13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ELÉTRICA</w:t>
      </w:r>
    </w:p>
    <w:p w:rsidR="00A30E13" w:rsidRDefault="00A30E13" w:rsidP="00A30E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os condutos sobre a laje deverão ficar expostos e sob a laje, sendo embutido apenas as descidas para interruptores e tomadas nas paredes de alvenaria.</w:t>
      </w:r>
    </w:p>
    <w:p w:rsidR="00A30E13" w:rsidRDefault="00A30E13" w:rsidP="00A30E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Nas paredes de alvenaria, os condutos serão embutidos, o material utilizado será </w:t>
      </w:r>
      <w:proofErr w:type="spellStart"/>
      <w:r>
        <w:rPr>
          <w:rFonts w:ascii="Arial" w:hAnsi="Arial" w:cs="Arial"/>
          <w:sz w:val="24"/>
          <w:szCs w:val="24"/>
        </w:rPr>
        <w:t>conduíte</w:t>
      </w:r>
      <w:proofErr w:type="spellEnd"/>
      <w:r>
        <w:rPr>
          <w:rFonts w:ascii="Arial" w:hAnsi="Arial" w:cs="Arial"/>
          <w:sz w:val="24"/>
          <w:szCs w:val="24"/>
        </w:rPr>
        <w:t xml:space="preserve"> flexível conectados a caixas 4x2”. Os condutos subterrâneos devem passar sob as vigas baldrame, apenas atravessando-o para se conectar aos quadros de distribuição.</w:t>
      </w:r>
    </w:p>
    <w:p w:rsidR="00A30E13" w:rsidRDefault="00A30E13" w:rsidP="00A30E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Sobre as lâmpadas serão utilizadas caixas octogonais afim de permitir a passagem dos circuitos de forma organizada.</w:t>
      </w:r>
    </w:p>
    <w:p w:rsidR="00A30E13" w:rsidRDefault="00A30E13" w:rsidP="00A30E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luminárias utilizadas serão de embutir.</w:t>
      </w:r>
    </w:p>
    <w:p w:rsidR="00A30E13" w:rsidRDefault="00A30E13" w:rsidP="00A30E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circuitos elétricos deverão ser aterrados.</w:t>
      </w:r>
    </w:p>
    <w:p w:rsidR="00A30E13" w:rsidRDefault="00A30E13" w:rsidP="00A30E13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REDE</w:t>
      </w:r>
    </w:p>
    <w:p w:rsidR="00A30E13" w:rsidRDefault="00A30E13" w:rsidP="00A30E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Apenas os condutos </w:t>
      </w:r>
      <w:r w:rsidR="00056861">
        <w:rPr>
          <w:rFonts w:ascii="Arial" w:hAnsi="Arial" w:cs="Arial"/>
          <w:sz w:val="24"/>
          <w:szCs w:val="24"/>
        </w:rPr>
        <w:t>e caixas deverão ser passado</w:t>
      </w:r>
      <w:r>
        <w:rPr>
          <w:rFonts w:ascii="Arial" w:hAnsi="Arial" w:cs="Arial"/>
          <w:sz w:val="24"/>
          <w:szCs w:val="24"/>
        </w:rPr>
        <w:t>s</w:t>
      </w:r>
      <w:r w:rsidR="00056861">
        <w:rPr>
          <w:rFonts w:ascii="Arial" w:hAnsi="Arial" w:cs="Arial"/>
          <w:sz w:val="24"/>
          <w:szCs w:val="24"/>
        </w:rPr>
        <w:t>, deixando a infraestrutura pronta</w:t>
      </w:r>
      <w:r>
        <w:rPr>
          <w:rFonts w:ascii="Arial" w:hAnsi="Arial" w:cs="Arial"/>
          <w:sz w:val="24"/>
          <w:szCs w:val="24"/>
        </w:rPr>
        <w:t>.</w:t>
      </w:r>
    </w:p>
    <w:p w:rsidR="00A30E13" w:rsidRDefault="00A30E13" w:rsidP="00A30E13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PORTAS, ESQUADRIAS E DIVISÓRIAS</w:t>
      </w:r>
    </w:p>
    <w:p w:rsidR="00A30E13" w:rsidRDefault="00A30E13" w:rsidP="00A30E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porta de entrada será de alumínio e vidro;</w:t>
      </w:r>
    </w:p>
    <w:p w:rsidR="00A30E13" w:rsidRDefault="00A30E13" w:rsidP="00A30E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Todas as outras portas deverão ser de madeira maciça;</w:t>
      </w:r>
    </w:p>
    <w:p w:rsidR="00A30E13" w:rsidRDefault="00A30E13" w:rsidP="00A30E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portas internas dos banheiros serão de madeira maciça e com fechadura em chaveta.</w:t>
      </w:r>
    </w:p>
    <w:p w:rsidR="00A30E13" w:rsidRDefault="00A30E13" w:rsidP="00A30E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janelas serão em esquadria de alumínio e terão peitoril em granito.</w:t>
      </w:r>
    </w:p>
    <w:p w:rsidR="00A30E13" w:rsidRDefault="00A30E13" w:rsidP="00A30E13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FORRO</w:t>
      </w:r>
    </w:p>
    <w:p w:rsidR="00A30E13" w:rsidRDefault="00A30E13" w:rsidP="00A30E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forro será executado em toda obra, exceto no depósito de remédios. O material empregado será o PVC branco com os acabamento previstos em planilha e projeto. Com alçapão no fim do corredor.</w:t>
      </w:r>
    </w:p>
    <w:p w:rsidR="00A30E13" w:rsidRDefault="00A30E13" w:rsidP="00A30E13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PINTURA</w:t>
      </w:r>
    </w:p>
    <w:p w:rsidR="00A30E13" w:rsidRDefault="00A30E13" w:rsidP="00A30E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paredes de deverão ser devidamente preparadas antes da pintura que será composta por uma camada de selador e duas demãos de tinta acrílica na cor a definir in loco</w:t>
      </w:r>
      <w:r w:rsidRPr="00D57D74">
        <w:rPr>
          <w:rFonts w:ascii="Arial" w:hAnsi="Arial" w:cs="Arial"/>
          <w:sz w:val="24"/>
          <w:szCs w:val="24"/>
        </w:rPr>
        <w:t>.</w:t>
      </w:r>
    </w:p>
    <w:p w:rsidR="00C76B66" w:rsidRDefault="00C76B66" w:rsidP="00C76B66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REMOÇÃO DE ENTULHO</w:t>
      </w:r>
    </w:p>
    <w:p w:rsidR="00C76B66" w:rsidRPr="00C76B66" w:rsidRDefault="00C76B66" w:rsidP="00C76B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quantidade estabelecida em planilha é uma estimativa, sendo todo o material removido pago mediante a apresentação de nota fiscal e termo emitido pela empresa responsável indicando que o material foi despejado em área licenciada.</w:t>
      </w:r>
    </w:p>
    <w:p w:rsidR="00C76B66" w:rsidRDefault="00C76B66" w:rsidP="00C76B66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INAUGURAÇÃO</w:t>
      </w:r>
    </w:p>
    <w:p w:rsidR="00C76B66" w:rsidRDefault="00C76B66" w:rsidP="00C76B6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obra deve ser entregue limpa </w:t>
      </w:r>
      <w:r w:rsidR="00EC30A2">
        <w:rPr>
          <w:rFonts w:ascii="Arial" w:hAnsi="Arial" w:cs="Arial"/>
          <w:sz w:val="24"/>
          <w:szCs w:val="24"/>
        </w:rPr>
        <w:t>em toda sua área, cabendo a fiscalização a aprovação ou não da limpeza.</w:t>
      </w:r>
    </w:p>
    <w:p w:rsidR="00746E1B" w:rsidRDefault="00746E1B" w:rsidP="00C76B66">
      <w:pPr>
        <w:jc w:val="both"/>
        <w:rPr>
          <w:rFonts w:ascii="Arial" w:hAnsi="Arial" w:cs="Arial"/>
          <w:sz w:val="24"/>
          <w:szCs w:val="24"/>
        </w:rPr>
      </w:pPr>
    </w:p>
    <w:p w:rsidR="00A30E13" w:rsidRPr="00C76B66" w:rsidRDefault="00A30E13" w:rsidP="00C76B66">
      <w:pPr>
        <w:jc w:val="both"/>
        <w:rPr>
          <w:rFonts w:ascii="Arial" w:hAnsi="Arial" w:cs="Arial"/>
          <w:sz w:val="24"/>
          <w:szCs w:val="24"/>
        </w:rPr>
      </w:pPr>
    </w:p>
    <w:p w:rsidR="00FC6AF3" w:rsidRDefault="00FC6AF3" w:rsidP="00FC6AF3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Venda Nova do Imigrante - ES, </w:t>
      </w:r>
      <w:r w:rsidR="00DA00F4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de </w:t>
      </w:r>
      <w:r w:rsidR="00DA00F4">
        <w:rPr>
          <w:rFonts w:ascii="Arial" w:hAnsi="Arial" w:cs="Arial"/>
        </w:rPr>
        <w:t>novembro</w:t>
      </w:r>
      <w:r>
        <w:rPr>
          <w:rFonts w:ascii="Arial" w:hAnsi="Arial" w:cs="Arial"/>
        </w:rPr>
        <w:t xml:space="preserve"> de 2022</w:t>
      </w:r>
    </w:p>
    <w:p w:rsidR="00746E1B" w:rsidRDefault="00746E1B" w:rsidP="00FC6AF3">
      <w:pPr>
        <w:spacing w:line="360" w:lineRule="auto"/>
        <w:jc w:val="right"/>
        <w:rPr>
          <w:rFonts w:ascii="Arial" w:hAnsi="Arial" w:cs="Arial"/>
        </w:rPr>
      </w:pPr>
    </w:p>
    <w:p w:rsidR="00FC6AF3" w:rsidRPr="00FE1B63" w:rsidRDefault="00FC6AF3" w:rsidP="00FC6AF3">
      <w:pPr>
        <w:spacing w:line="360" w:lineRule="auto"/>
        <w:ind w:firstLine="708"/>
        <w:jc w:val="center"/>
        <w:rPr>
          <w:rFonts w:ascii="Arial" w:hAnsi="Arial" w:cs="Arial"/>
        </w:rPr>
      </w:pPr>
      <w:r w:rsidRPr="00FE1B63">
        <w:rPr>
          <w:rFonts w:ascii="Arial" w:hAnsi="Arial" w:cs="Arial"/>
        </w:rPr>
        <w:t>____________</w:t>
      </w:r>
      <w:r>
        <w:rPr>
          <w:rFonts w:ascii="Arial" w:hAnsi="Arial" w:cs="Arial"/>
        </w:rPr>
        <w:t>____</w:t>
      </w:r>
      <w:r w:rsidRPr="00FE1B63">
        <w:rPr>
          <w:rFonts w:ascii="Arial" w:hAnsi="Arial" w:cs="Arial"/>
        </w:rPr>
        <w:t>____________</w:t>
      </w:r>
    </w:p>
    <w:p w:rsidR="00FC6AF3" w:rsidRPr="00C8139B" w:rsidRDefault="00FC6AF3" w:rsidP="00C8139B">
      <w:pPr>
        <w:spacing w:after="0" w:line="240" w:lineRule="auto"/>
        <w:ind w:firstLine="708"/>
        <w:jc w:val="center"/>
        <w:rPr>
          <w:rFonts w:ascii="Arial" w:hAnsi="Arial" w:cs="Arial"/>
          <w:sz w:val="18"/>
          <w:szCs w:val="18"/>
        </w:rPr>
      </w:pPr>
      <w:r w:rsidRPr="00C8139B">
        <w:rPr>
          <w:rFonts w:ascii="Arial" w:hAnsi="Arial" w:cs="Arial"/>
          <w:sz w:val="18"/>
          <w:szCs w:val="18"/>
        </w:rPr>
        <w:lastRenderedPageBreak/>
        <w:t>Eduardo Delfino Botacim</w:t>
      </w:r>
    </w:p>
    <w:p w:rsidR="00347F74" w:rsidRPr="00C8139B" w:rsidRDefault="00FC6AF3" w:rsidP="00C8139B">
      <w:pPr>
        <w:spacing w:after="0" w:line="240" w:lineRule="auto"/>
        <w:ind w:firstLine="708"/>
        <w:jc w:val="center"/>
        <w:rPr>
          <w:rFonts w:ascii="Arial" w:hAnsi="Arial" w:cs="Arial"/>
          <w:sz w:val="18"/>
          <w:szCs w:val="18"/>
        </w:rPr>
      </w:pPr>
      <w:r w:rsidRPr="00C8139B">
        <w:rPr>
          <w:rFonts w:ascii="Arial" w:hAnsi="Arial" w:cs="Arial"/>
          <w:sz w:val="18"/>
          <w:szCs w:val="18"/>
        </w:rPr>
        <w:t>Engenheiro Civil - CREA ES-048207/D</w:t>
      </w:r>
    </w:p>
    <w:sectPr w:rsidR="00347F74" w:rsidRPr="00C813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24245"/>
    <w:multiLevelType w:val="hybridMultilevel"/>
    <w:tmpl w:val="8E64399C"/>
    <w:lvl w:ilvl="0" w:tplc="0C86C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D1E27"/>
    <w:multiLevelType w:val="hybridMultilevel"/>
    <w:tmpl w:val="8E64399C"/>
    <w:lvl w:ilvl="0" w:tplc="0C86C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67F3B"/>
    <w:multiLevelType w:val="hybridMultilevel"/>
    <w:tmpl w:val="323479CE"/>
    <w:lvl w:ilvl="0" w:tplc="01A8C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955CE"/>
    <w:multiLevelType w:val="hybridMultilevel"/>
    <w:tmpl w:val="05DC2D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B6858"/>
    <w:multiLevelType w:val="hybridMultilevel"/>
    <w:tmpl w:val="B49EB90E"/>
    <w:lvl w:ilvl="0" w:tplc="04E06A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F73F6"/>
    <w:multiLevelType w:val="hybridMultilevel"/>
    <w:tmpl w:val="4472285A"/>
    <w:lvl w:ilvl="0" w:tplc="01A8C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986093"/>
    <w:multiLevelType w:val="hybridMultilevel"/>
    <w:tmpl w:val="4472285A"/>
    <w:lvl w:ilvl="0" w:tplc="01A8C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D167D"/>
    <w:multiLevelType w:val="hybridMultilevel"/>
    <w:tmpl w:val="323479CE"/>
    <w:lvl w:ilvl="0" w:tplc="01A8C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A36A78"/>
    <w:multiLevelType w:val="hybridMultilevel"/>
    <w:tmpl w:val="22009EE4"/>
    <w:lvl w:ilvl="0" w:tplc="0C86C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F74"/>
    <w:rsid w:val="00056861"/>
    <w:rsid w:val="001D03B9"/>
    <w:rsid w:val="001F1A1F"/>
    <w:rsid w:val="002013F7"/>
    <w:rsid w:val="00294B08"/>
    <w:rsid w:val="002F3AD8"/>
    <w:rsid w:val="00347F74"/>
    <w:rsid w:val="003613B4"/>
    <w:rsid w:val="003A2C70"/>
    <w:rsid w:val="004506A8"/>
    <w:rsid w:val="00555E1A"/>
    <w:rsid w:val="005C017E"/>
    <w:rsid w:val="005E4F16"/>
    <w:rsid w:val="00652700"/>
    <w:rsid w:val="00670EB0"/>
    <w:rsid w:val="00686EA7"/>
    <w:rsid w:val="00746E1B"/>
    <w:rsid w:val="00786FDA"/>
    <w:rsid w:val="007D1A64"/>
    <w:rsid w:val="008E4CDD"/>
    <w:rsid w:val="00942BE6"/>
    <w:rsid w:val="00952032"/>
    <w:rsid w:val="009538E0"/>
    <w:rsid w:val="00A12D83"/>
    <w:rsid w:val="00A30E13"/>
    <w:rsid w:val="00A43AAF"/>
    <w:rsid w:val="00A869F3"/>
    <w:rsid w:val="00AD1EAB"/>
    <w:rsid w:val="00AF3626"/>
    <w:rsid w:val="00C76B66"/>
    <w:rsid w:val="00C802C9"/>
    <w:rsid w:val="00C8139B"/>
    <w:rsid w:val="00C82A7A"/>
    <w:rsid w:val="00D57D74"/>
    <w:rsid w:val="00DA00F4"/>
    <w:rsid w:val="00DC1314"/>
    <w:rsid w:val="00DC5B80"/>
    <w:rsid w:val="00E11D48"/>
    <w:rsid w:val="00EC30A2"/>
    <w:rsid w:val="00EE783D"/>
    <w:rsid w:val="00FC6AF3"/>
    <w:rsid w:val="00FD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2259C-8BF7-43B9-B02E-8A32AFB7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869F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76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76B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2067</Words>
  <Characters>11163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Delfino Botacim</dc:creator>
  <cp:keywords/>
  <dc:description/>
  <cp:lastModifiedBy>Eduardo Delfino Botacim</cp:lastModifiedBy>
  <cp:revision>9</cp:revision>
  <cp:lastPrinted>2022-11-18T12:13:00Z</cp:lastPrinted>
  <dcterms:created xsi:type="dcterms:W3CDTF">2022-10-14T15:07:00Z</dcterms:created>
  <dcterms:modified xsi:type="dcterms:W3CDTF">2022-11-24T13:43:00Z</dcterms:modified>
</cp:coreProperties>
</file>